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D1" w:rsidRDefault="00D21CD1"/>
    <w:p w:rsidR="00D21CD1" w:rsidRDefault="00D21CD1"/>
    <w:tbl>
      <w:tblPr>
        <w:tblW w:w="92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701"/>
        <w:gridCol w:w="125"/>
        <w:gridCol w:w="1965"/>
        <w:gridCol w:w="1348"/>
        <w:gridCol w:w="1203"/>
        <w:gridCol w:w="1232"/>
        <w:gridCol w:w="1200"/>
      </w:tblGrid>
      <w:tr w:rsidR="006E7585" w:rsidRPr="006E7585" w:rsidTr="006E7585">
        <w:trPr>
          <w:trHeight w:val="300"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S"/>
              </w:rPr>
              <w:t>DECLARACION JURADA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1- IDENTIFICACION DEL INMUEBLE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Completar la nomenclatura catastral y la partida del inmueble según consta  en la documentación </w:t>
            </w:r>
          </w:p>
        </w:tc>
      </w:tr>
      <w:tr w:rsidR="006E7585" w:rsidRPr="006E7585" w:rsidTr="006E7585">
        <w:trPr>
          <w:trHeight w:val="300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gramStart"/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que</w:t>
            </w:r>
            <w:proofErr w:type="gramEnd"/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acredite la titularidad.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CIRC: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SECC: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FRACC/CHAC/QTA: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MZA: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PARC.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SUBPARC: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PARTIDA</w:t>
            </w: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2- VIVIENDA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INDIQUE CON UNA CRUZ LOS ITEMS CON LOS QUE CUMPLE LA VIVIENDA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Diferenciar: </w:t>
            </w:r>
          </w:p>
        </w:tc>
        <w:tc>
          <w:tcPr>
            <w:tcW w:w="5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Vivienda Unifamiliar (una sola unidad locativa)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Vivienda Multifamiliar (dos o más unidades locativas en un sola parcela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VIVIENDA UNIFAMILIAR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1) Con dependencias de servicios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2) Dos o más cocheras cubiertas o </w:t>
            </w:r>
            <w:proofErr w:type="spellStart"/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semicubiertas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6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3) Aire acondicionado central u otras instalaciones especiales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4) Cuatro o más baños o toilette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5) Sauna y/o piscina </w:t>
            </w:r>
            <w:r w:rsidR="006D2ED3">
              <w:rPr>
                <w:rFonts w:ascii="Calibri" w:eastAsia="Times New Roman" w:hAnsi="Calibri" w:cs="Calibri"/>
                <w:color w:val="000000"/>
                <w:lang w:eastAsia="es-ES"/>
              </w:rPr>
              <w:t>con espejo de agua mayor a 30m2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D2ED3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6) Construcción de más de 150 m2</w:t>
            </w:r>
            <w:r w:rsidR="006E7585"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. Totales de superficie (cubierta y </w:t>
            </w:r>
            <w:proofErr w:type="spellStart"/>
            <w:r w:rsidR="006E7585"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semicubierta</w:t>
            </w:r>
            <w:proofErr w:type="spellEnd"/>
            <w:r w:rsidR="006E7585"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E7585" w:rsidRPr="006E7585" w:rsidTr="006E7585">
        <w:trPr>
          <w:trHeight w:val="300"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7) Ubicada en country, barrio cerrado, club de campo u otra urbanización privada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8) Más de tres niveles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CUBIERTA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S/CUBIERTA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ESP. AGUA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SUP 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CONSTRUIR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EMPADRONAR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REFACCIONAR</w:t>
            </w:r>
            <w:r w:rsidR="00EA4B64">
              <w:rPr>
                <w:rFonts w:ascii="Calibri" w:eastAsia="Times New Roman" w:hAnsi="Calibri" w:cs="Calibri"/>
                <w:color w:val="000000"/>
                <w:lang w:eastAsia="es-ES"/>
              </w:rPr>
              <w:t>/DA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DEMOLER</w:t>
            </w:r>
            <w:r w:rsidR="00EA4B64">
              <w:rPr>
                <w:rFonts w:ascii="Calibri" w:eastAsia="Times New Roman" w:hAnsi="Calibri" w:cs="Calibri"/>
                <w:color w:val="000000"/>
                <w:lang w:eastAsia="es-ES"/>
              </w:rPr>
              <w:t>/IDA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3- COMERCIO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INMUEBLES DESTINADOS AL COMERCIO</w:t>
            </w:r>
          </w:p>
          <w:p w:rsidR="00CC33E1" w:rsidRDefault="00CC33E1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D2ED3" w:rsidRDefault="006D2ED3" w:rsidP="006D2E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Minorista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idividual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hasta de 50m2.</w:t>
            </w:r>
          </w:p>
          <w:p w:rsidR="006D2ED3" w:rsidRDefault="006D2ED3" w:rsidP="006D2E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Minorista/Mayorista de 50 a 300m2</w:t>
            </w:r>
          </w:p>
          <w:p w:rsidR="006D2ED3" w:rsidRDefault="006D2ED3" w:rsidP="006D2E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Minorista/Mayorista mayor a 300m2</w:t>
            </w:r>
          </w:p>
          <w:p w:rsidR="006D2ED3" w:rsidRPr="006D2ED3" w:rsidRDefault="006D2ED3" w:rsidP="006D2E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Shopping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CUBIERTA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S/CUBIERTA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ESP. AGUA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SUP 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CONSTRUIR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EMPADRONAR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REFACCIONAR</w:t>
            </w:r>
            <w:r w:rsidR="00EA4B64">
              <w:rPr>
                <w:rFonts w:ascii="Calibri" w:eastAsia="Times New Roman" w:hAnsi="Calibri" w:cs="Calibri"/>
                <w:color w:val="000000"/>
                <w:lang w:eastAsia="es-ES"/>
              </w:rPr>
              <w:t>/DA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DEMOLER</w:t>
            </w:r>
            <w:r w:rsidR="00EA4B64">
              <w:rPr>
                <w:rFonts w:ascii="Calibri" w:eastAsia="Times New Roman" w:hAnsi="Calibri" w:cs="Calibri"/>
                <w:color w:val="000000"/>
                <w:lang w:eastAsia="es-ES"/>
              </w:rPr>
              <w:t>/IDA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A6679" w:rsidRDefault="00CA6679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A6679" w:rsidRDefault="00CA6679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A6679" w:rsidRDefault="00CA6679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A6679" w:rsidRDefault="00CA6679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A6679" w:rsidRPr="006E7585" w:rsidRDefault="00CA6679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79" w:rsidRDefault="00CA6679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  <w:p w:rsidR="00CA6679" w:rsidRDefault="00CA6679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  <w:p w:rsidR="00CA6679" w:rsidRDefault="00CA6679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  <w:p w:rsidR="00CA6679" w:rsidRDefault="00CA6679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  <w:p w:rsidR="00CA6679" w:rsidRDefault="00CA6679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4- INDUSTRIAS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Inmuebles destinados a: industria y almacenaje, depósito, invernáculo, cría de animales, etc.</w:t>
            </w: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CUBIERTA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S/CUBIERTA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ESP. AGUA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SUP 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CONSTRUIR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EMPADRONAR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REFACCIONAR</w:t>
            </w:r>
            <w:r w:rsidR="00EA4B64">
              <w:rPr>
                <w:rFonts w:ascii="Calibri" w:eastAsia="Times New Roman" w:hAnsi="Calibri" w:cs="Calibri"/>
                <w:color w:val="000000"/>
                <w:lang w:eastAsia="es-ES"/>
              </w:rPr>
              <w:t>/DA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 DEMOLER</w:t>
            </w:r>
            <w:r w:rsidR="00EA4B64">
              <w:rPr>
                <w:rFonts w:ascii="Calibri" w:eastAsia="Times New Roman" w:hAnsi="Calibri" w:cs="Calibri"/>
                <w:color w:val="000000"/>
                <w:lang w:eastAsia="es-ES"/>
              </w:rPr>
              <w:t>/IDA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5916ED">
        <w:trPr>
          <w:trHeight w:val="300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5916ED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5- OTRO DESTINO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Indique el destino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Indicar en el recuadro la superficie cubierta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y</w:t>
            </w:r>
            <w:proofErr w:type="gramEnd"/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s/</w:t>
            </w:r>
            <w:proofErr w:type="spellStart"/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cub</w:t>
            </w:r>
            <w:proofErr w:type="spellEnd"/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6) RESPONSABLE DEL TRAMITE</w:t>
            </w:r>
          </w:p>
          <w:p w:rsidR="005916ED" w:rsidRPr="006E7585" w:rsidRDefault="005916ED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NOMBRE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CUIL/CUIT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DOMICILIO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7) PROFESIONAL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6ED" w:rsidRPr="006E7585" w:rsidRDefault="005916ED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6ED" w:rsidRDefault="005916ED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NOMBRE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MATRICULA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CUIT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DOMICILIO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Declaro bajo juramento que los datos consignados son correctos y completos.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FECHA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FIRMA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9D742F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ACLARACION RESP. DEL TRAMITE</w:t>
            </w: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E7585" w:rsidRPr="006E7585" w:rsidTr="006E7585">
        <w:trPr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FIRMA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85" w:rsidRPr="006E7585" w:rsidRDefault="006E7585" w:rsidP="006E7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585">
              <w:rPr>
                <w:rFonts w:ascii="Calibri" w:eastAsia="Times New Roman" w:hAnsi="Calibri" w:cs="Calibri"/>
                <w:color w:val="000000"/>
                <w:lang w:eastAsia="es-ES"/>
              </w:rPr>
              <w:t>ACLARACION PROFESIONAL</w:t>
            </w:r>
          </w:p>
        </w:tc>
      </w:tr>
    </w:tbl>
    <w:p w:rsidR="006E6F41" w:rsidRDefault="006E6F41"/>
    <w:sectPr w:rsidR="006E6F41" w:rsidSect="00A5140C">
      <w:headerReference w:type="default" r:id="rId9"/>
      <w:footerReference w:type="default" r:id="rId10"/>
      <w:pgSz w:w="12240" w:h="20160" w:code="5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77" w:rsidRDefault="00215577" w:rsidP="00D21CD1">
      <w:pPr>
        <w:spacing w:after="0" w:line="240" w:lineRule="auto"/>
      </w:pPr>
      <w:r>
        <w:separator/>
      </w:r>
    </w:p>
  </w:endnote>
  <w:endnote w:type="continuationSeparator" w:id="0">
    <w:p w:rsidR="00215577" w:rsidRDefault="00215577" w:rsidP="00D2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77" w:rsidRPr="00D21CD1" w:rsidRDefault="00215577" w:rsidP="00D21CD1">
    <w:pPr>
      <w:tabs>
        <w:tab w:val="center" w:pos="4252"/>
        <w:tab w:val="right" w:pos="10206"/>
      </w:tabs>
      <w:spacing w:after="0" w:line="240" w:lineRule="auto"/>
      <w:rPr>
        <w:rFonts w:ascii="Arial Narrow" w:eastAsia="Times New Roman" w:hAnsi="Arial Narrow" w:cs="Times New Roman"/>
        <w:b/>
        <w:color w:val="2B3616"/>
        <w:sz w:val="24"/>
        <w:szCs w:val="24"/>
        <w:lang w:eastAsia="x-none"/>
      </w:rPr>
    </w:pPr>
    <w:r w:rsidRPr="00D21CD1">
      <w:rPr>
        <w:rFonts w:ascii="Arial Narrow" w:eastAsia="Times New Roman" w:hAnsi="Arial Narrow" w:cs="Times New Roman"/>
        <w:b/>
        <w:noProof/>
        <w:color w:val="2B3616"/>
        <w:sz w:val="24"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A7626A" wp14:editId="137763D6">
              <wp:simplePos x="0" y="0"/>
              <wp:positionH relativeFrom="column">
                <wp:posOffset>5722620</wp:posOffset>
              </wp:positionH>
              <wp:positionV relativeFrom="paragraph">
                <wp:posOffset>-48260</wp:posOffset>
              </wp:positionV>
              <wp:extent cx="152400" cy="139700"/>
              <wp:effectExtent l="0" t="0" r="19050" b="12700"/>
              <wp:wrapNone/>
              <wp:docPr id="12" name="12 Conecto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39700"/>
                      </a:xfrm>
                      <a:prstGeom prst="flowChartConnector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12 Conector" o:spid="_x0000_s1026" type="#_x0000_t120" style="position:absolute;margin-left:450.6pt;margin-top:-3.8pt;width:12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" fillcolor="#a6a6a6" strokecolor="#a6a6a6" strokeweight="2pt"/>
          </w:pict>
        </mc:Fallback>
      </mc:AlternateContent>
    </w:r>
    <w:r w:rsidRPr="00D21CD1">
      <w:rPr>
        <w:rFonts w:ascii="Arial Narrow" w:eastAsia="Times New Roman" w:hAnsi="Arial Narrow" w:cs="Times New Roman"/>
        <w:b/>
        <w:noProof/>
        <w:color w:val="2B3616"/>
        <w:sz w:val="24"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3DCEB9" wp14:editId="6C308212">
              <wp:simplePos x="0" y="0"/>
              <wp:positionH relativeFrom="column">
                <wp:posOffset>-872490</wp:posOffset>
              </wp:positionH>
              <wp:positionV relativeFrom="paragraph">
                <wp:posOffset>17780</wp:posOffset>
              </wp:positionV>
              <wp:extent cx="6600011" cy="0"/>
              <wp:effectExtent l="0" t="0" r="10795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01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1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7pt,1.4pt" to="45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" strokecolor="#a6a6a6"/>
          </w:pict>
        </mc:Fallback>
      </mc:AlternateContent>
    </w:r>
  </w:p>
  <w:p w:rsidR="00215577" w:rsidRPr="00BF7DAA" w:rsidRDefault="00215577" w:rsidP="00BF7DAA">
    <w:pPr>
      <w:tabs>
        <w:tab w:val="center" w:pos="4252"/>
        <w:tab w:val="right" w:pos="10206"/>
      </w:tabs>
      <w:spacing w:after="0" w:line="240" w:lineRule="auto"/>
      <w:rPr>
        <w:rFonts w:ascii="Times New Roman" w:eastAsia="Times New Roman" w:hAnsi="Times New Roman" w:cs="Times New Roman"/>
        <w:b/>
        <w:color w:val="2B3616"/>
        <w:sz w:val="28"/>
        <w:szCs w:val="24"/>
        <w:lang w:eastAsia="x-none"/>
      </w:rPr>
    </w:pPr>
    <w:r w:rsidRPr="00BF7DAA">
      <w:rPr>
        <w:rFonts w:ascii="Arial Narrow" w:eastAsia="Times New Roman" w:hAnsi="Arial Narrow" w:cs="Times New Roman"/>
        <w:b/>
        <w:color w:val="2B3616"/>
        <w:sz w:val="24"/>
        <w:szCs w:val="24"/>
        <w:lang w:eastAsia="x-none"/>
      </w:rPr>
      <w:t>DIRECCIÓN DE OBRAS PARTICULARES</w:t>
    </w:r>
  </w:p>
  <w:p w:rsidR="00215577" w:rsidRPr="00BF7DAA" w:rsidRDefault="00215577" w:rsidP="00BF7DAA">
    <w:pPr>
      <w:tabs>
        <w:tab w:val="center" w:pos="4252"/>
        <w:tab w:val="right" w:pos="10206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eastAsia="x-none"/>
      </w:rPr>
    </w:pPr>
    <w:r w:rsidRPr="00BF7DAA">
      <w:rPr>
        <w:rFonts w:ascii="Arial Narrow" w:eastAsia="Times New Roman" w:hAnsi="Arial Narrow" w:cs="Times New Roman"/>
        <w:sz w:val="20"/>
        <w:szCs w:val="20"/>
        <w:lang w:eastAsia="x-none"/>
      </w:rPr>
      <w:t xml:space="preserve">Av. Mitre Nº 484 – </w:t>
    </w:r>
    <w:proofErr w:type="spellStart"/>
    <w:r w:rsidRPr="00BF7DAA">
      <w:rPr>
        <w:rFonts w:ascii="Arial Narrow" w:eastAsia="Times New Roman" w:hAnsi="Arial Narrow" w:cs="Times New Roman"/>
        <w:sz w:val="20"/>
        <w:szCs w:val="20"/>
        <w:lang w:eastAsia="x-none"/>
      </w:rPr>
      <w:t>Brandsen</w:t>
    </w:r>
    <w:proofErr w:type="spellEnd"/>
    <w:r w:rsidRPr="00BF7DAA">
      <w:rPr>
        <w:rFonts w:ascii="Arial Narrow" w:eastAsia="Times New Roman" w:hAnsi="Arial Narrow" w:cs="Times New Roman"/>
        <w:sz w:val="20"/>
        <w:szCs w:val="20"/>
        <w:lang w:eastAsia="x-none"/>
      </w:rPr>
      <w:t xml:space="preserve"> (1980)</w:t>
    </w:r>
  </w:p>
  <w:p w:rsidR="00215577" w:rsidRPr="007D2B6D" w:rsidRDefault="00215577" w:rsidP="00BF7DAA">
    <w:pPr>
      <w:tabs>
        <w:tab w:val="center" w:pos="4252"/>
        <w:tab w:val="right" w:pos="10206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 w:eastAsia="x-none"/>
      </w:rPr>
    </w:pPr>
    <w:r w:rsidRPr="007D2B6D">
      <w:rPr>
        <w:rFonts w:ascii="Arial Narrow" w:eastAsia="Times New Roman" w:hAnsi="Arial Narrow" w:cs="Times New Roman"/>
        <w:sz w:val="20"/>
        <w:szCs w:val="20"/>
        <w:lang w:val="en-US" w:eastAsia="x-none"/>
      </w:rPr>
      <w:t>Tel-Fax: (02223) – 442201 int. 110</w:t>
    </w:r>
  </w:p>
  <w:p w:rsidR="00215577" w:rsidRPr="007D2B6D" w:rsidRDefault="00215577" w:rsidP="00BF7DAA">
    <w:pPr>
      <w:tabs>
        <w:tab w:val="center" w:pos="4252"/>
        <w:tab w:val="right" w:pos="10206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 w:eastAsia="x-none"/>
      </w:rPr>
    </w:pPr>
    <w:r w:rsidRPr="007D2B6D">
      <w:rPr>
        <w:rFonts w:ascii="Arial Narrow" w:eastAsia="Times New Roman" w:hAnsi="Arial Narrow" w:cs="Times New Roman"/>
        <w:sz w:val="20"/>
        <w:szCs w:val="20"/>
        <w:lang w:val="en-US" w:eastAsia="x-none"/>
      </w:rPr>
      <w:t>obrasparticulares@brandsen.gob.ar</w:t>
    </w:r>
    <w:r w:rsidRPr="007D2B6D">
      <w:rPr>
        <w:rFonts w:ascii="Times New Roman" w:eastAsia="Times New Roman" w:hAnsi="Times New Roman" w:cs="Times New Roman"/>
        <w:noProof/>
        <w:sz w:val="24"/>
        <w:szCs w:val="24"/>
        <w:lang w:val="en-US" w:eastAsia="es-AR"/>
      </w:rPr>
      <w:t xml:space="preserve"> </w:t>
    </w:r>
  </w:p>
  <w:p w:rsidR="00215577" w:rsidRPr="007D2B6D" w:rsidRDefault="00215577" w:rsidP="00D21CD1">
    <w:pPr>
      <w:tabs>
        <w:tab w:val="center" w:pos="4252"/>
        <w:tab w:val="right" w:pos="10206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 w:eastAsia="x-none"/>
      </w:rPr>
    </w:pPr>
  </w:p>
  <w:p w:rsidR="00215577" w:rsidRPr="007D2B6D" w:rsidRDefault="0021557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77" w:rsidRDefault="00215577" w:rsidP="00D21CD1">
      <w:pPr>
        <w:spacing w:after="0" w:line="240" w:lineRule="auto"/>
      </w:pPr>
      <w:r>
        <w:separator/>
      </w:r>
    </w:p>
  </w:footnote>
  <w:footnote w:type="continuationSeparator" w:id="0">
    <w:p w:rsidR="00215577" w:rsidRDefault="00215577" w:rsidP="00D2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77" w:rsidRPr="005536CE" w:rsidRDefault="00215577" w:rsidP="005536CE">
    <w:pPr>
      <w:pStyle w:val="Encabezado"/>
    </w:pPr>
    <w:r w:rsidRPr="00E645C2">
      <w:rPr>
        <w:noProof/>
        <w:lang w:val="es-AR" w:eastAsia="es-AR"/>
      </w:rPr>
      <w:drawing>
        <wp:inline distT="0" distB="0" distL="0" distR="0" wp14:anchorId="101F5D02" wp14:editId="1E3FCDB3">
          <wp:extent cx="5400675" cy="1123950"/>
          <wp:effectExtent l="0" t="0" r="0" b="0"/>
          <wp:docPr id="14" name="Imagen 14" descr="Descripción: C:\Users\jlanderson\Downloads\membrete ESCUDO Y MUNI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jlanderson\Downloads\membrete ESCUDO Y MUNI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35"/>
    <w:multiLevelType w:val="hybridMultilevel"/>
    <w:tmpl w:val="684CA1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33A86"/>
    <w:multiLevelType w:val="hybridMultilevel"/>
    <w:tmpl w:val="9FA6353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85"/>
    <w:rsid w:val="000B4067"/>
    <w:rsid w:val="001170BD"/>
    <w:rsid w:val="001538BE"/>
    <w:rsid w:val="00215577"/>
    <w:rsid w:val="005536CE"/>
    <w:rsid w:val="005916ED"/>
    <w:rsid w:val="006D2ED3"/>
    <w:rsid w:val="006E6F41"/>
    <w:rsid w:val="006E7585"/>
    <w:rsid w:val="007D2B6D"/>
    <w:rsid w:val="009D1D08"/>
    <w:rsid w:val="009D742F"/>
    <w:rsid w:val="00A5140C"/>
    <w:rsid w:val="00B16B6E"/>
    <w:rsid w:val="00B772D4"/>
    <w:rsid w:val="00BD4AFA"/>
    <w:rsid w:val="00BF7DAA"/>
    <w:rsid w:val="00C05F00"/>
    <w:rsid w:val="00C61B24"/>
    <w:rsid w:val="00CA6679"/>
    <w:rsid w:val="00CC33E1"/>
    <w:rsid w:val="00D21CD1"/>
    <w:rsid w:val="00DD66A6"/>
    <w:rsid w:val="00EA4B64"/>
    <w:rsid w:val="00F1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CD1"/>
  </w:style>
  <w:style w:type="paragraph" w:styleId="Piedepgina">
    <w:name w:val="footer"/>
    <w:basedOn w:val="Normal"/>
    <w:link w:val="PiedepginaCar"/>
    <w:uiPriority w:val="99"/>
    <w:unhideWhenUsed/>
    <w:rsid w:val="00D21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CD1"/>
  </w:style>
  <w:style w:type="paragraph" w:styleId="Textodeglobo">
    <w:name w:val="Balloon Text"/>
    <w:basedOn w:val="Normal"/>
    <w:link w:val="TextodegloboCar"/>
    <w:uiPriority w:val="99"/>
    <w:semiHidden/>
    <w:unhideWhenUsed/>
    <w:rsid w:val="000B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CD1"/>
  </w:style>
  <w:style w:type="paragraph" w:styleId="Piedepgina">
    <w:name w:val="footer"/>
    <w:basedOn w:val="Normal"/>
    <w:link w:val="PiedepginaCar"/>
    <w:uiPriority w:val="99"/>
    <w:unhideWhenUsed/>
    <w:rsid w:val="00D21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CD1"/>
  </w:style>
  <w:style w:type="paragraph" w:styleId="Textodeglobo">
    <w:name w:val="Balloon Text"/>
    <w:basedOn w:val="Normal"/>
    <w:link w:val="TextodegloboCar"/>
    <w:uiPriority w:val="99"/>
    <w:semiHidden/>
    <w:unhideWhenUsed/>
    <w:rsid w:val="000B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0847-FB1F-4238-9DD0-E0805EB8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avidal</dc:creator>
  <cp:lastModifiedBy>avidal</cp:lastModifiedBy>
  <cp:revision>14</cp:revision>
  <cp:lastPrinted>2020-01-07T14:11:00Z</cp:lastPrinted>
  <dcterms:created xsi:type="dcterms:W3CDTF">2019-01-02T15:43:00Z</dcterms:created>
  <dcterms:modified xsi:type="dcterms:W3CDTF">2021-07-14T16:30:00Z</dcterms:modified>
</cp:coreProperties>
</file>